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E9F520" w14:textId="0C84DA4E" w:rsidR="00A70382" w:rsidRDefault="00A70382" w:rsidP="008275D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A70382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5FB7A000" wp14:editId="1DD7CCC1">
            <wp:extent cx="6660515" cy="9423400"/>
            <wp:effectExtent l="0" t="0" r="6985" b="6350"/>
            <wp:docPr id="11319961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42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F62F0" w14:textId="77777777" w:rsidR="00A70382" w:rsidRDefault="00A70382" w:rsidP="00A7038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7879581B" w14:textId="43388B93" w:rsidR="008275DA" w:rsidRPr="001E7EC7" w:rsidRDefault="008275DA" w:rsidP="008275DA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РАБОЧАЯ ПРОГРАММА</w:t>
      </w:r>
    </w:p>
    <w:p w14:paraId="6235FE04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Внеурочной деятельности «От простого к сложному» 9 класс (34ч.)</w:t>
      </w:r>
    </w:p>
    <w:p w14:paraId="6A72B2D8" w14:textId="0E53AC8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Рабочая программа по русскому языку создана на основе федерального компонента государственного стандарта основного общего образования и программы по русскому языку для общеобразовательных </w:t>
      </w:r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учреждений .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5 -9 </w:t>
      </w:r>
      <w:proofErr w:type="spellStart"/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кл</w:t>
      </w:r>
      <w:proofErr w:type="spell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.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Авторы -составители: </w:t>
      </w:r>
      <w:proofErr w:type="spell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В.В.Бабайцева</w:t>
      </w:r>
      <w:proofErr w:type="spell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, А.Ю. Купалова, Е.И. Никитина и др., М., Дрофа, 2012 г</w:t>
      </w:r>
    </w:p>
    <w:p w14:paraId="71D51316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Программа внеурочной деятельности </w:t>
      </w: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«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От простого к сложному» предназначена для педагогов, работающих </w:t>
      </w: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в 9 классе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 в условиях реализации ФГОС ООО. Программа реализуется через </w:t>
      </w:r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занятия ,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содержание которых предусматривает связь с программой </w:t>
      </w:r>
      <w:r w:rsidRPr="001E7EC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t xml:space="preserve">«Русский язык» под редакцией </w:t>
      </w:r>
      <w:proofErr w:type="spellStart"/>
      <w:r w:rsidRPr="001E7EC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t>В.В.Бабайцевой</w:t>
      </w:r>
      <w:proofErr w:type="spellEnd"/>
      <w:r w:rsidRPr="001E7EC7">
        <w:rPr>
          <w:rFonts w:ascii="Times New Roman" w:eastAsia="Times New Roman" w:hAnsi="Times New Roman" w:cs="Times New Roman"/>
          <w:b/>
          <w:bCs/>
          <w:i/>
          <w:iCs/>
          <w:kern w:val="0"/>
          <w:sz w:val="28"/>
          <w:szCs w:val="28"/>
          <w:lang w:eastAsia="ru-RU"/>
          <w14:ligatures w14:val="none"/>
        </w:rPr>
        <w:t>. Образовательная область – русский язык.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Сроки реализации: 2019-2020 учебный год.</w:t>
      </w:r>
    </w:p>
    <w:p w14:paraId="164A24F6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u w:val="single"/>
          <w:lang w:eastAsia="ru-RU"/>
          <w14:ligatures w14:val="none"/>
        </w:rPr>
        <w:t>Цель курса: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 развитие связной речи, повышение орфографической и пунктуационной грамотности обучающихся, обеспечение подготовки учеников 9 класса к прохождению итоговой аттестации по русскому языку в форме ОГЭ.</w:t>
      </w:r>
    </w:p>
    <w:p w14:paraId="3578AF7C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u w:val="single"/>
          <w:lang w:eastAsia="ru-RU"/>
          <w14:ligatures w14:val="none"/>
        </w:rPr>
        <w:t>Задачи курса:</w:t>
      </w:r>
    </w:p>
    <w:p w14:paraId="71F0F1C6" w14:textId="77777777" w:rsidR="008275DA" w:rsidRPr="001E7EC7" w:rsidRDefault="008275DA" w:rsidP="008275DA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обогащение словаря;</w:t>
      </w:r>
    </w:p>
    <w:p w14:paraId="43782EF1" w14:textId="77777777" w:rsidR="008275DA" w:rsidRPr="001E7EC7" w:rsidRDefault="008275DA" w:rsidP="008275DA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развитие устной и письменной речи;</w:t>
      </w:r>
    </w:p>
    <w:p w14:paraId="74ADB0AF" w14:textId="77777777" w:rsidR="008275DA" w:rsidRPr="001E7EC7" w:rsidRDefault="008275DA" w:rsidP="008275DA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работа над содержательной стороной слова;</w:t>
      </w:r>
    </w:p>
    <w:p w14:paraId="4660214F" w14:textId="77777777" w:rsidR="008275DA" w:rsidRPr="001E7EC7" w:rsidRDefault="008275DA" w:rsidP="008275DA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активизация познавательных интересов;</w:t>
      </w:r>
    </w:p>
    <w:p w14:paraId="70EAB7BA" w14:textId="77777777" w:rsidR="008275DA" w:rsidRPr="001E7EC7" w:rsidRDefault="008275DA" w:rsidP="008275DA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развитие творческих способностей и мышления;</w:t>
      </w:r>
    </w:p>
    <w:p w14:paraId="77974737" w14:textId="77777777" w:rsidR="008275DA" w:rsidRPr="001E7EC7" w:rsidRDefault="008275DA" w:rsidP="008275DA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формирование навыков, обеспечивающих успешное прохождение итоговой аттестации</w:t>
      </w:r>
    </w:p>
    <w:p w14:paraId="0193F182" w14:textId="77777777" w:rsidR="008275DA" w:rsidRPr="001E7EC7" w:rsidRDefault="008275DA" w:rsidP="008275DA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Планируемые результаты освоения программы:</w:t>
      </w:r>
    </w:p>
    <w:p w14:paraId="23A4CAB1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Личностные:</w:t>
      </w:r>
    </w:p>
    <w:p w14:paraId="0400A034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понимание русского языка как одной из основных национально-культурных ценностей русского народа;</w:t>
      </w:r>
    </w:p>
    <w:p w14:paraId="270E96D7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осознание эстетической ценности русского языка;</w:t>
      </w:r>
    </w:p>
    <w:p w14:paraId="75BD6AD1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достаточный объём словарного запаса и усвоенных грамматических средств для свободного выражения мыслей и чувств в процессе речевого общения;</w:t>
      </w:r>
    </w:p>
    <w:p w14:paraId="7EB7B8AA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готовность к самостоятельной творческой деятельности;</w:t>
      </w:r>
    </w:p>
    <w:p w14:paraId="6934472B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толерантное сознание и поведение в обществе;</w:t>
      </w:r>
    </w:p>
    <w:p w14:paraId="159B2EBD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навыки сотрудничества со сверстниками;</w:t>
      </w:r>
    </w:p>
    <w:p w14:paraId="7D5CD4A2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нравственное сознание и поведение на основе усвоения общечеловеческих ценностей;</w:t>
      </w:r>
    </w:p>
    <w:p w14:paraId="6D565218" w14:textId="77777777" w:rsidR="008275DA" w:rsidRPr="001E7EC7" w:rsidRDefault="008275DA" w:rsidP="008275DA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готовность и способность к самообразованию.</w:t>
      </w:r>
    </w:p>
    <w:p w14:paraId="23985DA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Метапредметные:</w:t>
      </w:r>
    </w:p>
    <w:p w14:paraId="274E9289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самостоятельно планировать, осуществлять, контролировать и корректировать деятельность;</w:t>
      </w:r>
    </w:p>
    <w:p w14:paraId="0C585FB3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умение продуктивно общаться и взаимодействовать в процессе совместной деятельности;</w:t>
      </w:r>
    </w:p>
    <w:p w14:paraId="355C05E8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владение навыками познавательной, учебно-исследовательской и проектной деятельности;</w:t>
      </w:r>
    </w:p>
    <w:p w14:paraId="265B71BF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ориентироваться в различных источниках информации;</w:t>
      </w:r>
    </w:p>
    <w:p w14:paraId="1D276569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использовать ИКТ в решении когнитивных задач;</w:t>
      </w:r>
    </w:p>
    <w:p w14:paraId="0B6A2964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использовать адекватные языковые средства в соответствии с ситуацией общения;</w:t>
      </w:r>
    </w:p>
    <w:p w14:paraId="02C2964E" w14:textId="77777777" w:rsidR="008275DA" w:rsidRPr="001E7EC7" w:rsidRDefault="008275DA" w:rsidP="008275DA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владение навыками познавательной рефлексии.</w:t>
      </w:r>
    </w:p>
    <w:p w14:paraId="7E0CF1EB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Предметные:</w:t>
      </w:r>
    </w:p>
    <w:p w14:paraId="51A9BE6E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сформированность представлений о роли языка в жизни человека, общества, государства;</w:t>
      </w:r>
    </w:p>
    <w:p w14:paraId="77FB6EAE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способность свободно общаться в различных формах и на разные темы;</w:t>
      </w:r>
    </w:p>
    <w:p w14:paraId="03D1F88F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свободное использование словарного запаса;</w:t>
      </w:r>
    </w:p>
    <w:p w14:paraId="2939366E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сформированность понятий о нормах современного русского литературного языка;</w:t>
      </w:r>
    </w:p>
    <w:p w14:paraId="12E9E172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владение навыками самоанализа и самооценки на основе наблюдений за собственной речью;</w:t>
      </w:r>
    </w:p>
    <w:p w14:paraId="317A90D5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владение знаниями о языковой норме, о нормах речевого поведения в различных сферах и ситуациях общения;</w:t>
      </w:r>
    </w:p>
    <w:p w14:paraId="4612FA9E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владение умением анализировать единицы различных языковых уровней.</w:t>
      </w:r>
    </w:p>
    <w:p w14:paraId="612564ED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овладеть комплексом умений, определяющих уровень языковой и лингвистической компетенции девятиклассников;</w:t>
      </w:r>
    </w:p>
    <w:p w14:paraId="729DB6A8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научиться писать сжатое изложение грамотно, используя соответствующие приёмы компрессии текста;</w:t>
      </w:r>
    </w:p>
    <w:p w14:paraId="27752DB7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научиться писать сочинения разных типов, умело приводя аргументы;</w:t>
      </w:r>
    </w:p>
    <w:p w14:paraId="5567817F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владеть формами обработки информации исходного текста;</w:t>
      </w:r>
    </w:p>
    <w:p w14:paraId="7EDFD1EE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работать с тестовыми заданиями: самостоятельно (без помощи учителя) понимать формулировку задания и вникать в её смысл;</w:t>
      </w:r>
    </w:p>
    <w:p w14:paraId="6B858DC5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четко соблюдать инструкции, сопровождающие задание;</w:t>
      </w:r>
    </w:p>
    <w:p w14:paraId="7D9CB792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самостоятельно ограничивать временные рамки на выполнение заданий;</w:t>
      </w:r>
    </w:p>
    <w:p w14:paraId="003B69BC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уметь работать с бланками экзаменационной работы;</w:t>
      </w:r>
    </w:p>
    <w:p w14:paraId="0253F0FF" w14:textId="77777777" w:rsidR="008275DA" w:rsidRPr="001E7EC7" w:rsidRDefault="008275DA" w:rsidP="008275DA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сосредоточенно и эффективно работать в течение экзамена.</w:t>
      </w:r>
    </w:p>
    <w:p w14:paraId="695113B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Методы, формы работы, используемые технологии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.</w:t>
      </w:r>
    </w:p>
    <w:p w14:paraId="666F5592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Методы:</w:t>
      </w:r>
    </w:p>
    <w:p w14:paraId="5832C217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1) объяснительно-иллюстративный;</w:t>
      </w:r>
    </w:p>
    <w:p w14:paraId="2E4CD675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2) репродуктивный;</w:t>
      </w:r>
    </w:p>
    <w:p w14:paraId="54CC01C5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3) проблемное изложение изучаемого материала;</w:t>
      </w:r>
    </w:p>
    <w:p w14:paraId="316CD66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4) частично-поисковый или эвристический;</w:t>
      </w:r>
    </w:p>
    <w:p w14:paraId="376A2694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5) исследовательский.</w:t>
      </w:r>
    </w:p>
    <w:p w14:paraId="7E56CA96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Используемые технологии:</w:t>
      </w:r>
    </w:p>
    <w:p w14:paraId="62A6DFFD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1) развивающее обучение;</w:t>
      </w:r>
    </w:p>
    <w:p w14:paraId="36EBE4B9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2) проблемное;</w:t>
      </w:r>
    </w:p>
    <w:p w14:paraId="12B251B2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3) развитие критического мышления через чтение и письмо;</w:t>
      </w:r>
    </w:p>
    <w:p w14:paraId="5DF4CDE3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4) здоровьесберегающие.</w:t>
      </w:r>
    </w:p>
    <w:p w14:paraId="138B6E76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Содержание учебного предмета, курса.</w:t>
      </w:r>
    </w:p>
    <w:p w14:paraId="6719550B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Русский язык — язык русского народа, он служит ему средством общения во всех сферах жизни, хранения и передачи информации, связи поколений русских людей. Русский язык отличается богатством словаря, словообразовательных и грамматических средств, располагает огромными возможностями изобразительно-выразительных средств, стилистическим разнообразием.</w:t>
      </w:r>
    </w:p>
    <w:p w14:paraId="51E07F55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Программа курса рассчитана на расширение представлений обучающихся о русском языке. Занятия позволяют наблюдать над лексической стороной слова, что дает возможность увидеть, как живет слово в тексте, направлены на обогащение словаря и развитие речи обучающихся, строятся на основе занимательности, что способствует заинтересованности ребят в получении новых знаний. Программа составлена с целью дальнейшего совершенствования образовательного процесса, повышения результативности обучения детей, обеспечения вариативности образовательного процесса, сохранения единого образовательного пространства, а также выполнения гигиенических требований к условиям обучения школьников и сохранения их здоровья.</w:t>
      </w:r>
    </w:p>
    <w:p w14:paraId="2C81AEC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Программа внеурочной деятельности определяет состав и структуру направлений, формы организации, объем внеурочной деятельности на уровне общего и среднего (полного) общего образования и основного общего образования с учетом интересов обучающихся и возможностей организации, осуществляющей образовательную деятельность.</w:t>
      </w:r>
    </w:p>
    <w:p w14:paraId="061AEC67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Программа внеурочной деятельности на 2019-2020 учебный год создаёт условия для повышения качества образования, обеспечивает развитие личности обучающихся.</w:t>
      </w:r>
    </w:p>
    <w:p w14:paraId="51EBD24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u w:val="single"/>
          <w:lang w:eastAsia="ru-RU"/>
          <w14:ligatures w14:val="none"/>
        </w:rPr>
        <w:t>Программа рассчитана на 34 недели - 34 часа (1 час в неделю).</w:t>
      </w:r>
    </w:p>
    <w:p w14:paraId="5EEFDE97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На каждом занятии предусматривается теоретическая часть (конспектирование лекций учителя, повторение правил, изучение трудных случаев правописания, определение этапов создания текста) и практическая часть (выполнение различных упражнений, помогающих сформировать языковую, лингвистическую и коммуникативную компетентности; закрепить знания орфографических и пунктуационных правил, приобрести устойчивые навыки).</w:t>
      </w:r>
    </w:p>
    <w:p w14:paraId="333B220B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Содержание внеурочной деятельности нацеливает:</w:t>
      </w:r>
    </w:p>
    <w:p w14:paraId="7E95DC01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- на систематизацию некоторых встречающихся затруднений у обучающихся правил орфографии и пунктуации;</w:t>
      </w:r>
    </w:p>
    <w:p w14:paraId="562614AA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 правильность и культуру русской речи;</w:t>
      </w:r>
    </w:p>
    <w:p w14:paraId="0DF392C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 определение речевых и грамматических ошибок;</w:t>
      </w:r>
    </w:p>
    <w:p w14:paraId="5453A28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- редактирование творческих работ.</w:t>
      </w:r>
    </w:p>
    <w:p w14:paraId="278F1001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Важнейшим направлением в обучении являются систематизация и обобщение знаний в области правописания. Для этого применяются наиболее эффективные приёмы, которые помогают реализовать указанное направление. Прежде всего, это работа с обобщающими схемами и таблицами по орфографии и пунктуации, работа с разнообразными лингвистическими словарями и орфографический анализ словообразовательных моделей, который развивает способность видеть затруднения. Затрагивается проблема культуры устной и письменной речи: правильность и уместность выбора языковых средств, правильность речи (произносительные нормы, языковые нормы и языковые ошибки).</w:t>
      </w:r>
    </w:p>
    <w:p w14:paraId="3665AC9D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Первая часть работы ОГЭ в 9 классе – это написание сжатого изложения по тексту публицистического или научного стиля. Сжатое изложение – это форма обработки информации исходного текста, позволяющая проверить комплекс необходимых жизненных умений, важнейшими из которых являются следующие:</w:t>
      </w:r>
    </w:p>
    <w:p w14:paraId="759BC9FD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точно определять круг предметов и явлений действительности, отражаемой в тексте;</w:t>
      </w:r>
    </w:p>
    <w:p w14:paraId="74A0EFA2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адекватно воспринимать авторский замысел;</w:t>
      </w:r>
    </w:p>
    <w:p w14:paraId="5D161C73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вычленять главное в информации;</w:t>
      </w:r>
    </w:p>
    <w:p w14:paraId="344E58B2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сокращать текст разными способами;</w:t>
      </w:r>
    </w:p>
    <w:p w14:paraId="3CAD743D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правильно, точно и лаконично излагать содержание текста;</w:t>
      </w:r>
    </w:p>
    <w:p w14:paraId="65511E40" w14:textId="77777777" w:rsidR="008275DA" w:rsidRPr="001E7EC7" w:rsidRDefault="008275DA" w:rsidP="008275DA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умение находить и уместно использовать языковые средства обобщённой передачи содержания.</w:t>
      </w:r>
    </w:p>
    <w:p w14:paraId="74027223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Чтобы хорошо справиться с этим видом работы, ученика необходимо научить понимать, что любой текст содержит главную и второстепенную информацию. Главная информация – то содержание, без которого будет неясен или искажён авторский замысел. Следовательно, нужно научить воспринимать текст на слух так, чтобы ученик точно понимал его общую тему, проблему, идею, видел авторскую позицию. Обучающийся тренируется в определении </w:t>
      </w:r>
      <w:proofErr w:type="spell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микротем</w:t>
      </w:r>
      <w:proofErr w:type="spell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, являющихся составной частью общей темы прослушанного текста.</w:t>
      </w:r>
    </w:p>
    <w:p w14:paraId="1CE1905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Задания второй части проверяют глубину и точность понимания экзаменуемыми содержания исходного текста, выявляют уровень постижения школьниками его культурно-ценностных категорий.</w:t>
      </w:r>
    </w:p>
    <w:p w14:paraId="146B3B8A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Все задания имеют практическую направленность, так как языковые явления, проверяемые ими, составляют необходимую лингвистическую базу владения орфографическими и речевыми нормами.</w:t>
      </w:r>
    </w:p>
    <w:p w14:paraId="24BDC793" w14:textId="1F4A2F08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Третья часть работы ОГЭ содержит три альтернативных творческих задания (9.1, 9.2, 9.3), из которых ученик должен выбрать только одно. Задания проверяют </w:t>
      </w: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коммуникативную компетенцию школьников, в частности умение строить собственное высказывание в соответствии с типом речи рассуждение. При этом не случайно особое внимание уделяется умению аргументировать положения творческой работы, используя прочитанный текст. Умение отстаивать свои позиции уважительно относиться к себе и своему собеседнику, вести беседу в доказательной манере служит показателем культуры, рационального сознания вообще. Подлинная рациональность, включающая способность аргументации доказательности своей позиции, вовсе не противоречит уровню развития эмоциональной сферы, эстетического сознания.</w:t>
      </w:r>
    </w:p>
    <w:p w14:paraId="1F9E22CD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Сжатое изложение как средство переработки </w:t>
      </w:r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информации,  Приемы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сжатия текста. Отработка приема “исключение”. Овладение приемом исключения неглавной информации из текста».</w:t>
      </w:r>
    </w:p>
    <w:p w14:paraId="10A9E87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Отработка приема “упрощение”. Овладение приемом упрощения текста».</w:t>
      </w:r>
    </w:p>
    <w:p w14:paraId="6148F154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Приемы сжатия текста. Отработка приема “обобщение”. Овладение приемом </w:t>
      </w:r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« обобщения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».</w:t>
      </w:r>
    </w:p>
    <w:p w14:paraId="465F0F43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Овладение умением осуществлять выбор приемов сжатия».</w:t>
      </w:r>
    </w:p>
    <w:p w14:paraId="47D95ED2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Овладение умением осуществлять выбор приемов сжатия».</w:t>
      </w:r>
    </w:p>
    <w:p w14:paraId="79178430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Учимся аргументировать».</w:t>
      </w:r>
    </w:p>
    <w:p w14:paraId="163726D7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Учимся писать вывод сочинения на лингвистическую тему (9.2)».</w:t>
      </w:r>
    </w:p>
    <w:p w14:paraId="5CD9D441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Отработка навыка написания сочинения на понимание фразы (9.3).</w:t>
      </w:r>
    </w:p>
    <w:p w14:paraId="2BB0ACC3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Отработка навыка написания сочинения «комментарий к определению» (9.3).</w:t>
      </w:r>
    </w:p>
    <w:p w14:paraId="33E084F0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Тестирование в формате ОГЭ (изложение, сочинение).</w:t>
      </w:r>
    </w:p>
    <w:p w14:paraId="4758CBB2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Фактические ошибки.</w:t>
      </w:r>
    </w:p>
    <w:p w14:paraId="348B43B5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Речевые и грамматические ошибки.</w:t>
      </w:r>
    </w:p>
    <w:p w14:paraId="5DB13AA3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Лексические нормы.</w:t>
      </w:r>
    </w:p>
    <w:p w14:paraId="73236EC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Понимание текста.</w:t>
      </w:r>
    </w:p>
    <w:p w14:paraId="315DDA41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Средства выразительности речи.</w:t>
      </w:r>
    </w:p>
    <w:p w14:paraId="788AC328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Правописание приставок.</w:t>
      </w:r>
    </w:p>
    <w:p w14:paraId="7E6DC3AC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Правописание суффиксов.</w:t>
      </w:r>
    </w:p>
    <w:p w14:paraId="53F89E49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Правописание Н – НН в различных частях речи.</w:t>
      </w:r>
    </w:p>
    <w:p w14:paraId="03DD39A7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Словосочетание. Виды подчинительной связи (согласование, управление, примыкание).</w:t>
      </w:r>
    </w:p>
    <w:p w14:paraId="58F97B0E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Грамматическая основа предложения.</w:t>
      </w:r>
    </w:p>
    <w:p w14:paraId="75F2BB8C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Нарушения порядка следования слов, употребления однородных членов в простом предложении, причастных и деепричастных оборотов, частей сложносочиненного </w:t>
      </w:r>
      <w:proofErr w:type="gramStart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и  сложноподчиненного</w:t>
      </w:r>
      <w:proofErr w:type="gramEnd"/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предложения, смешение прямой и косвенной речи».</w:t>
      </w:r>
    </w:p>
    <w:p w14:paraId="7C11E689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Выполнение тестовых заданий.</w:t>
      </w:r>
    </w:p>
    <w:p w14:paraId="55C61F90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Диагностическая работа в форме ОГЭ.</w:t>
      </w:r>
    </w:p>
    <w:p w14:paraId="51937441" w14:textId="6A8804DE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lastRenderedPageBreak/>
        <w:t>Тематическое планирование</w:t>
      </w:r>
    </w:p>
    <w:tbl>
      <w:tblPr>
        <w:tblW w:w="10198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71"/>
        <w:gridCol w:w="3938"/>
        <w:gridCol w:w="1295"/>
        <w:gridCol w:w="2268"/>
        <w:gridCol w:w="2126"/>
      </w:tblGrid>
      <w:tr w:rsidR="001E7EC7" w:rsidRPr="001E7EC7" w14:paraId="5A1DF63A" w14:textId="77777777" w:rsidTr="008275DA">
        <w:trPr>
          <w:trHeight w:val="525"/>
        </w:trPr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0DFB54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№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13B6D6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Раздел,</w:t>
            </w:r>
          </w:p>
          <w:p w14:paraId="1FE173E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тема урока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728D43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Кол-во часов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463082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Дата</w:t>
            </w:r>
          </w:p>
          <w:p w14:paraId="463C4111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ориентировочно</w:t>
            </w: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09909E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Дата фактически</w:t>
            </w:r>
          </w:p>
        </w:tc>
      </w:tr>
      <w:tr w:rsidR="001E7EC7" w:rsidRPr="001E7EC7" w14:paraId="0F3E3D56" w14:textId="77777777" w:rsidTr="008275DA">
        <w:trPr>
          <w:gridAfter w:val="1"/>
          <w:wAfter w:w="2126" w:type="dxa"/>
          <w:trHeight w:val="540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A7BECF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Введение – 2ч</w:t>
            </w:r>
          </w:p>
        </w:tc>
      </w:tr>
      <w:tr w:rsidR="001E7EC7" w:rsidRPr="001E7EC7" w14:paraId="4DC8A95E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C3C6E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1-2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EB2BB1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Структура экзаменационной работы по русскому языку в формате ОГЭ и критерии ее оценивания.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C0A1D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E0DCDA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42979F5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109881E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16500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Сжатое изложение - 5ч</w:t>
            </w:r>
          </w:p>
        </w:tc>
      </w:tr>
      <w:tr w:rsidR="001E7EC7" w:rsidRPr="001E7EC7" w14:paraId="0774A43D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B7C3B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DCDF2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Приемы сжатия текста. Отработка приема исключение.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569F5E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D0B2F6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1265AC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3EB285FA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0CD70E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br/>
            </w:r>
          </w:p>
          <w:p w14:paraId="047054D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4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735B3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Приемы сжатия текста. Отработка приема упрощение.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87E9BF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C32A79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E549A5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08362F44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CA977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5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421B3A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Приемы сжатия текста. Отработка приема обобщение.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BF5FE7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72ED05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9FADE7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648AB8C8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BFEC9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6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E5239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Выбор приемов сжатия.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394436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9EAD2E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0A9FE3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089EE10D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8DFB5F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7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54680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Написание сжатого изложения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2776D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307B741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A0E109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0A0942AC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2C56C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Пишем сочинение - 8ч</w:t>
            </w:r>
          </w:p>
        </w:tc>
      </w:tr>
      <w:tr w:rsidR="001E7EC7" w:rsidRPr="001E7EC7" w14:paraId="6286EC6D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04F6D1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8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1801F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Критерии оценки заданий. Структура сочинения.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0F291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6A7DCB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0CC8E9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D1F4F26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290CE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9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E1DF8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Учимся формулировать тезис.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49FD0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F7C3F4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C950CF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AD873FC" w14:textId="77777777" w:rsidTr="008275DA">
        <w:trPr>
          <w:trHeight w:val="525"/>
        </w:trPr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2C427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10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FEAB0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Учимся аргументировать.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F3A5D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72E572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7D2BE3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3D069729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E67E3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11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85AF0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Учимся писать вывод сочинения на лингвистическую </w:t>
            </w:r>
            <w:proofErr w:type="gramStart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тему(</w:t>
            </w:r>
            <w:proofErr w:type="gramEnd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9.2)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9829E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88B9FA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F78169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E83639E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E1DBA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12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B58F9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Отработка навыка написания сочинения на лингвистическую </w:t>
            </w:r>
            <w:proofErr w:type="gramStart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тему(</w:t>
            </w:r>
            <w:proofErr w:type="gramEnd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9.2)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530EA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865818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92794C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35C44C12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918F9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lastRenderedPageBreak/>
              <w:t>13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83F9DD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Отработка навыка написания сочинения на понимание </w:t>
            </w:r>
            <w:proofErr w:type="gramStart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фразы(</w:t>
            </w:r>
            <w:proofErr w:type="gramEnd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9.3)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96AA8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E19C9A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E59CAC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3B46F986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A70EF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14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F66EC1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Отработка навыка написания сочинения-комментарий </w:t>
            </w:r>
            <w:proofErr w:type="gramStart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определения(</w:t>
            </w:r>
            <w:proofErr w:type="gramEnd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9.3)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03A51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44E198C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DAE1AC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6B2A3DAF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CDF555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15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DA6F6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Тестирование в формате ОГЭ (изложение, сочинение)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F1B3F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F91DEE1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A20109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20330821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8D5CE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Типы ошибок - 2 ч</w:t>
            </w:r>
          </w:p>
        </w:tc>
      </w:tr>
      <w:tr w:rsidR="001E7EC7" w:rsidRPr="001E7EC7" w14:paraId="285F94AA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CBA28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16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269B8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Фактические ошибки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2AB59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C85000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55FD44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98D083E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D714A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17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40FF4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Речевые и грамматические ошибки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8EE75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4C4DE18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2D2BC4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11F8DF45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820B5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Текст - 1ч</w:t>
            </w:r>
          </w:p>
        </w:tc>
      </w:tr>
      <w:tr w:rsidR="001E7EC7" w:rsidRPr="001E7EC7" w14:paraId="3686519D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9A206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18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ADABE9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Понимание текста.</w:t>
            </w:r>
          </w:p>
          <w:p w14:paraId="54CE0A7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740A6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1C04B2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9106F2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66C1619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F5D15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Лексика - 2ч</w:t>
            </w:r>
          </w:p>
        </w:tc>
      </w:tr>
      <w:tr w:rsidR="001E7EC7" w:rsidRPr="001E7EC7" w14:paraId="7AEA68DE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9898B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19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27AA4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Лексика.</w:t>
            </w:r>
          </w:p>
          <w:p w14:paraId="54BD358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Средства выразительности речи.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9BC131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3F34AA3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2734351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27CECA4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C602D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20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66AA4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Синонимы.</w:t>
            </w:r>
          </w:p>
          <w:p w14:paraId="7D9F088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183A9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18C25E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48968BC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19EC8BC2" w14:textId="77777777" w:rsidTr="008275DA">
        <w:trPr>
          <w:gridAfter w:val="1"/>
          <w:wAfter w:w="2126" w:type="dxa"/>
          <w:trHeight w:val="379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8F34E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Орфография - 3ч</w:t>
            </w:r>
          </w:p>
        </w:tc>
      </w:tr>
      <w:tr w:rsidR="001E7EC7" w:rsidRPr="001E7EC7" w14:paraId="3AC42F87" w14:textId="77777777" w:rsidTr="008275DA">
        <w:tc>
          <w:tcPr>
            <w:tcW w:w="571" w:type="dxa"/>
            <w:vMerge w:val="restart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BA5A2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21</w:t>
            </w:r>
          </w:p>
        </w:tc>
        <w:tc>
          <w:tcPr>
            <w:tcW w:w="3938" w:type="dxa"/>
            <w:vMerge w:val="restart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2191B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Правописание приставок.</w:t>
            </w:r>
          </w:p>
          <w:p w14:paraId="3CDFE38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427DDB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3872DB5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954F19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5F7AAC3" w14:textId="77777777" w:rsidTr="008275DA">
        <w:tc>
          <w:tcPr>
            <w:tcW w:w="0" w:type="auto"/>
            <w:vMerge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hideMark/>
          </w:tcPr>
          <w:p w14:paraId="13601E72" w14:textId="77777777" w:rsidR="008275DA" w:rsidRPr="001E7EC7" w:rsidRDefault="008275DA" w:rsidP="008275DA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3938" w:type="dxa"/>
            <w:vMerge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hideMark/>
          </w:tcPr>
          <w:p w14:paraId="697CAB11" w14:textId="77777777" w:rsidR="008275DA" w:rsidRPr="001E7EC7" w:rsidRDefault="008275DA" w:rsidP="008275DA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BB991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DED197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BF6CBD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DD41F07" w14:textId="77777777" w:rsidTr="008275DA">
        <w:tc>
          <w:tcPr>
            <w:tcW w:w="571" w:type="dxa"/>
            <w:vMerge w:val="restart"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95ECDC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22</w:t>
            </w:r>
          </w:p>
        </w:tc>
        <w:tc>
          <w:tcPr>
            <w:tcW w:w="3938" w:type="dxa"/>
            <w:vMerge w:val="restart"/>
            <w:tcBorders>
              <w:top w:val="single" w:sz="6" w:space="0" w:color="00000A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50974C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Правописание суффиксов.</w:t>
            </w:r>
          </w:p>
          <w:p w14:paraId="66D1F18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2C805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9448CC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5DA96B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EE6FF85" w14:textId="77777777" w:rsidTr="008275DA">
        <w:tc>
          <w:tcPr>
            <w:tcW w:w="0" w:type="auto"/>
            <w:vMerge/>
            <w:tcBorders>
              <w:top w:val="single" w:sz="6" w:space="0" w:color="000001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hideMark/>
          </w:tcPr>
          <w:p w14:paraId="5DB72CC1" w14:textId="77777777" w:rsidR="008275DA" w:rsidRPr="001E7EC7" w:rsidRDefault="008275DA" w:rsidP="008275DA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3938" w:type="dxa"/>
            <w:vMerge/>
            <w:tcBorders>
              <w:top w:val="single" w:sz="6" w:space="0" w:color="00000A"/>
              <w:left w:val="single" w:sz="6" w:space="0" w:color="000001"/>
              <w:bottom w:val="nil"/>
              <w:right w:val="single" w:sz="6" w:space="0" w:color="000001"/>
            </w:tcBorders>
            <w:shd w:val="clear" w:color="auto" w:fill="FFFFFF"/>
            <w:hideMark/>
          </w:tcPr>
          <w:p w14:paraId="573CC074" w14:textId="77777777" w:rsidR="008275DA" w:rsidRPr="001E7EC7" w:rsidRDefault="008275DA" w:rsidP="008275DA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0B001E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B45B3A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C09615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5895FA9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E579C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23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7D35F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Н – </w:t>
            </w:r>
            <w:proofErr w:type="spellStart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нн</w:t>
            </w:r>
            <w:proofErr w:type="spellEnd"/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 xml:space="preserve"> в различных частях речи.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8CDFF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178AAE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D41EF6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1B1057E6" w14:textId="77777777" w:rsidTr="008275DA">
        <w:trPr>
          <w:gridAfter w:val="1"/>
          <w:wAfter w:w="2126" w:type="dxa"/>
        </w:trPr>
        <w:tc>
          <w:tcPr>
            <w:tcW w:w="8072" w:type="dxa"/>
            <w:gridSpan w:val="4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227C72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Синтаксис и пунктуация - 7ч</w:t>
            </w:r>
          </w:p>
        </w:tc>
      </w:tr>
      <w:tr w:rsidR="001E7EC7" w:rsidRPr="001E7EC7" w14:paraId="0950D8CD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D08CA8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24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4E6AD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Словосочетание. Виды подчинительной связи (согласование, управление, примыкание).</w:t>
            </w: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C64C29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08A25E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EDDAD5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318F998B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D99E84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lastRenderedPageBreak/>
              <w:t>25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4716B7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Грамматическая основа предложения.</w:t>
            </w: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33EB5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8D7B31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5FEF87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6DE3FF66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D0243E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26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AF50AE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Обособленные члены предложения.</w:t>
            </w:r>
          </w:p>
          <w:p w14:paraId="75AF38A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1DFDA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3F9870C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62BEB0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5D7AD6AC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C9CB1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27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E800AF0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Знаки препинания в простом осложненном предложении.</w:t>
            </w:r>
          </w:p>
          <w:p w14:paraId="1130892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099F3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22DCDD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23F325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26B7FF2C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C8A5E9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28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35CE74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Знаки препинания в сложносочиненном предложении, сложноподчиненном предложении.</w:t>
            </w:r>
          </w:p>
          <w:p w14:paraId="4E228A9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2C2C1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FA4F2C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603B15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4AF04D86" w14:textId="77777777" w:rsidTr="008275DA"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C5124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29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5AF8B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Сложные предложения с различными видами</w:t>
            </w: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049D4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711D4D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621E996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7016A276" w14:textId="77777777" w:rsidTr="008275DA">
        <w:trPr>
          <w:trHeight w:val="346"/>
        </w:trPr>
        <w:tc>
          <w:tcPr>
            <w:tcW w:w="571" w:type="dxa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DAFB9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3938" w:type="dxa"/>
            <w:tcBorders>
              <w:top w:val="nil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F3085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связи.</w:t>
            </w: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C93602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CDC5F4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D401FF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2A3B54B5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F638C5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30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0CC39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Сложные бессоюзные предложения.</w:t>
            </w:r>
          </w:p>
          <w:p w14:paraId="19B8891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6F2BC3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EEEC8D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099B69E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079454C7" w14:textId="77777777" w:rsidTr="008275DA">
        <w:trPr>
          <w:gridAfter w:val="1"/>
          <w:wAfter w:w="2126" w:type="dxa"/>
          <w:trHeight w:val="461"/>
        </w:trPr>
        <w:tc>
          <w:tcPr>
            <w:tcW w:w="8072" w:type="dxa"/>
            <w:gridSpan w:val="4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12D72A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b/>
                <w:bCs/>
                <w:kern w:val="0"/>
                <w:sz w:val="28"/>
                <w:szCs w:val="28"/>
                <w:lang w:eastAsia="ru-RU"/>
                <w14:ligatures w14:val="none"/>
              </w:rPr>
              <w:t>Повторение и закрепление пройденного - 4ч</w:t>
            </w:r>
          </w:p>
        </w:tc>
      </w:tr>
      <w:tr w:rsidR="001E7EC7" w:rsidRPr="001E7EC7" w14:paraId="7A7BF288" w14:textId="77777777" w:rsidTr="008275DA">
        <w:trPr>
          <w:trHeight w:val="780"/>
        </w:trPr>
        <w:tc>
          <w:tcPr>
            <w:tcW w:w="571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84FD2E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31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8F1B1F6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Выполнение тестовых заданий.</w:t>
            </w:r>
          </w:p>
          <w:p w14:paraId="1B452BE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B2B26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D72358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17CC41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6552ED11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144A7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32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57A5349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Выполнение тестовых заданий.</w:t>
            </w:r>
          </w:p>
          <w:p w14:paraId="60D9E1F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1BFF03F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B7056F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FC5E0ED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22E6B5D7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5D808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33</w:t>
            </w:r>
          </w:p>
        </w:tc>
        <w:tc>
          <w:tcPr>
            <w:tcW w:w="3938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180B8A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Диагностическая работа в форме ОГЭ.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7F80D4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227E1ABC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5AD47058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1E7EC7" w:rsidRPr="001E7EC7" w14:paraId="7ADBDF08" w14:textId="77777777" w:rsidTr="008275DA">
        <w:tc>
          <w:tcPr>
            <w:tcW w:w="57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DAB2B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34</w:t>
            </w:r>
          </w:p>
        </w:tc>
        <w:tc>
          <w:tcPr>
            <w:tcW w:w="393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075732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Диагностическая работа в форме ОГЭ.</w:t>
            </w:r>
          </w:p>
        </w:tc>
        <w:tc>
          <w:tcPr>
            <w:tcW w:w="12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A8F9E5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1E7EC7"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268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1D87B337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  <w:tc>
          <w:tcPr>
            <w:tcW w:w="2126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101" w:type="dxa"/>
              <w:left w:w="101" w:type="dxa"/>
              <w:bottom w:w="101" w:type="dxa"/>
              <w:right w:w="101" w:type="dxa"/>
            </w:tcMar>
            <w:hideMark/>
          </w:tcPr>
          <w:p w14:paraId="79F3038B" w14:textId="77777777" w:rsidR="008275DA" w:rsidRPr="001E7EC7" w:rsidRDefault="008275DA" w:rsidP="008275DA">
            <w:pPr>
              <w:spacing w:after="15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</w:tbl>
    <w:p w14:paraId="600839B4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1E7EC7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/>
      </w:r>
    </w:p>
    <w:p w14:paraId="369A9BB6" w14:textId="77777777" w:rsidR="008275DA" w:rsidRPr="001E7EC7" w:rsidRDefault="008275DA" w:rsidP="008275DA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0DB24115" w14:textId="77777777" w:rsidR="00835EF0" w:rsidRPr="001E7EC7" w:rsidRDefault="00835EF0">
      <w:pPr>
        <w:rPr>
          <w:rFonts w:ascii="Times New Roman" w:hAnsi="Times New Roman" w:cs="Times New Roman"/>
          <w:sz w:val="28"/>
          <w:szCs w:val="28"/>
        </w:rPr>
      </w:pPr>
    </w:p>
    <w:sectPr w:rsidR="00835EF0" w:rsidRPr="001E7EC7" w:rsidSect="008275DA">
      <w:pgSz w:w="11906" w:h="16838"/>
      <w:pgMar w:top="568" w:right="566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267C1D"/>
    <w:multiLevelType w:val="multilevel"/>
    <w:tmpl w:val="603A02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C847AE"/>
    <w:multiLevelType w:val="multilevel"/>
    <w:tmpl w:val="5A560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D00BC3"/>
    <w:multiLevelType w:val="multilevel"/>
    <w:tmpl w:val="ED1A9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C46C3E"/>
    <w:multiLevelType w:val="multilevel"/>
    <w:tmpl w:val="C494F5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3601AB"/>
    <w:multiLevelType w:val="multilevel"/>
    <w:tmpl w:val="51080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43367D9"/>
    <w:multiLevelType w:val="multilevel"/>
    <w:tmpl w:val="8C2E6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8F972C8"/>
    <w:multiLevelType w:val="multilevel"/>
    <w:tmpl w:val="7D7C7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DB761C1"/>
    <w:multiLevelType w:val="multilevel"/>
    <w:tmpl w:val="D3B21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BB47853"/>
    <w:multiLevelType w:val="multilevel"/>
    <w:tmpl w:val="9F947D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5CF1B58"/>
    <w:multiLevelType w:val="multilevel"/>
    <w:tmpl w:val="821A8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90061F8"/>
    <w:multiLevelType w:val="multilevel"/>
    <w:tmpl w:val="7D4C5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AF624B"/>
    <w:multiLevelType w:val="multilevel"/>
    <w:tmpl w:val="6102E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2B9649C"/>
    <w:multiLevelType w:val="multilevel"/>
    <w:tmpl w:val="F594D1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5358E6"/>
    <w:multiLevelType w:val="multilevel"/>
    <w:tmpl w:val="84F07D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88928912">
    <w:abstractNumId w:val="11"/>
  </w:num>
  <w:num w:numId="2" w16cid:durableId="545487311">
    <w:abstractNumId w:val="1"/>
  </w:num>
  <w:num w:numId="3" w16cid:durableId="1374427793">
    <w:abstractNumId w:val="3"/>
  </w:num>
  <w:num w:numId="4" w16cid:durableId="1978417693">
    <w:abstractNumId w:val="6"/>
  </w:num>
  <w:num w:numId="5" w16cid:durableId="568268168">
    <w:abstractNumId w:val="7"/>
  </w:num>
  <w:num w:numId="6" w16cid:durableId="870416157">
    <w:abstractNumId w:val="0"/>
  </w:num>
  <w:num w:numId="7" w16cid:durableId="1486049159">
    <w:abstractNumId w:val="12"/>
  </w:num>
  <w:num w:numId="8" w16cid:durableId="836337196">
    <w:abstractNumId w:val="10"/>
  </w:num>
  <w:num w:numId="9" w16cid:durableId="798761714">
    <w:abstractNumId w:val="2"/>
  </w:num>
  <w:num w:numId="10" w16cid:durableId="1324241175">
    <w:abstractNumId w:val="8"/>
  </w:num>
  <w:num w:numId="11" w16cid:durableId="424614094">
    <w:abstractNumId w:val="9"/>
  </w:num>
  <w:num w:numId="12" w16cid:durableId="1529754465">
    <w:abstractNumId w:val="5"/>
  </w:num>
  <w:num w:numId="13" w16cid:durableId="1269314613">
    <w:abstractNumId w:val="13"/>
  </w:num>
  <w:num w:numId="14" w16cid:durableId="4512845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22A7"/>
    <w:rsid w:val="001E7EC7"/>
    <w:rsid w:val="003F304F"/>
    <w:rsid w:val="007722A7"/>
    <w:rsid w:val="008275DA"/>
    <w:rsid w:val="00835EF0"/>
    <w:rsid w:val="00927A9B"/>
    <w:rsid w:val="00A70382"/>
    <w:rsid w:val="00F95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C848D7"/>
  <w15:chartTrackingRefBased/>
  <w15:docId w15:val="{E5F6A4D8-62D6-4C9B-A03F-2C252E671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27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256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1853</Words>
  <Characters>10566</Characters>
  <Application>Microsoft Office Word</Application>
  <DocSecurity>0</DocSecurity>
  <Lines>88</Lines>
  <Paragraphs>24</Paragraphs>
  <ScaleCrop>false</ScaleCrop>
  <Company/>
  <LinksUpToDate>false</LinksUpToDate>
  <CharactersWithSpaces>12395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Вячеславович Анатолий</dc:creator>
  <cp:keywords/>
  <dc:description/>
  <cp:lastModifiedBy>Вячеславович Анатолий</cp:lastModifiedBy>
  <cp:revision>6</cp:revision>
  <cp:lastPrinted>2024-10-21T08:50:00Z</cp:lastPrinted>
  <dcterms:created xsi:type="dcterms:W3CDTF">2023-09-10T07:32:00Z</dcterms:created>
  <dcterms:modified xsi:type="dcterms:W3CDTF">2024-11-24T06:53:00Z</dcterms:modified>
</cp:coreProperties>
</file>